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B644A" w14:textId="77777777" w:rsidR="00D81396" w:rsidRPr="001B5ABE" w:rsidRDefault="00AC4729" w:rsidP="00337412">
      <w:pPr>
        <w:pStyle w:val="FirstParagraph"/>
        <w:jc w:val="center"/>
        <w:rPr>
          <w:rFonts w:ascii="Cambria" w:hAnsi="Cambria"/>
          <w:sz w:val="22"/>
          <w:szCs w:val="22"/>
        </w:rPr>
      </w:pPr>
      <w:r w:rsidRPr="001B5ABE">
        <w:rPr>
          <w:rFonts w:ascii="Cambria" w:hAnsi="Cambria"/>
          <w:b/>
          <w:bCs/>
          <w:sz w:val="22"/>
          <w:szCs w:val="22"/>
        </w:rPr>
        <w:t>Introduction to Hardware Technology (IHT)</w:t>
      </w:r>
    </w:p>
    <w:p w14:paraId="56113B7D" w14:textId="57C47B36" w:rsidR="00337412" w:rsidRPr="001B5ABE" w:rsidRDefault="00AC4729" w:rsidP="00337412">
      <w:pPr>
        <w:pStyle w:val="BodyText"/>
        <w:jc w:val="center"/>
        <w:rPr>
          <w:rFonts w:ascii="Cambria" w:hAnsi="Cambria"/>
          <w:sz w:val="22"/>
          <w:szCs w:val="22"/>
        </w:rPr>
      </w:pPr>
      <w:r w:rsidRPr="001B5ABE">
        <w:rPr>
          <w:rFonts w:ascii="Cambria" w:hAnsi="Cambria"/>
          <w:b/>
          <w:bCs/>
          <w:sz w:val="22"/>
          <w:szCs w:val="22"/>
        </w:rPr>
        <w:t>Instructor:</w:t>
      </w:r>
      <w:r w:rsidRPr="001B5ABE">
        <w:rPr>
          <w:rFonts w:ascii="Cambria" w:hAnsi="Cambria"/>
          <w:sz w:val="22"/>
          <w:szCs w:val="22"/>
        </w:rPr>
        <w:t xml:space="preserve"> </w:t>
      </w:r>
      <w:r w:rsidR="001B5ABE">
        <w:rPr>
          <w:rFonts w:ascii="Cambria" w:hAnsi="Cambria"/>
          <w:sz w:val="22"/>
          <w:szCs w:val="22"/>
        </w:rPr>
        <w:t>Ms. Lydia Prince</w:t>
      </w:r>
      <w:r w:rsidR="00337412" w:rsidRPr="001B5ABE">
        <w:rPr>
          <w:rFonts w:ascii="Cambria" w:hAnsi="Cambria"/>
          <w:sz w:val="22"/>
          <w:szCs w:val="22"/>
        </w:rPr>
        <w:t xml:space="preserve"> </w:t>
      </w:r>
      <w:r w:rsidRPr="001B5ABE">
        <w:rPr>
          <w:rFonts w:ascii="Cambria" w:hAnsi="Cambria"/>
          <w:b/>
          <w:bCs/>
          <w:sz w:val="22"/>
          <w:szCs w:val="22"/>
        </w:rPr>
        <w:t>Room</w:t>
      </w:r>
      <w:r w:rsidRPr="001B5ABE">
        <w:rPr>
          <w:rFonts w:ascii="Cambria" w:hAnsi="Cambria"/>
          <w:b/>
          <w:bCs/>
          <w:sz w:val="22"/>
          <w:szCs w:val="22"/>
        </w:rPr>
        <w:t>:</w:t>
      </w:r>
      <w:r w:rsidRPr="001B5ABE">
        <w:rPr>
          <w:rFonts w:ascii="Cambria" w:hAnsi="Cambria"/>
          <w:sz w:val="22"/>
          <w:szCs w:val="22"/>
        </w:rPr>
        <w:t> </w:t>
      </w:r>
      <w:r w:rsidR="001B5ABE">
        <w:rPr>
          <w:rFonts w:ascii="Cambria" w:hAnsi="Cambria"/>
          <w:sz w:val="22"/>
          <w:szCs w:val="22"/>
        </w:rPr>
        <w:t>5</w:t>
      </w:r>
      <w:r w:rsidRPr="001B5ABE">
        <w:rPr>
          <w:rFonts w:ascii="Cambria" w:hAnsi="Cambria"/>
          <w:sz w:val="22"/>
          <w:szCs w:val="22"/>
        </w:rPr>
        <w:t>04 </w:t>
      </w:r>
      <w:r w:rsidRPr="001B5ABE">
        <w:rPr>
          <w:rFonts w:ascii="Cambria" w:hAnsi="Cambria"/>
          <w:b/>
          <w:bCs/>
          <w:sz w:val="22"/>
          <w:szCs w:val="22"/>
        </w:rPr>
        <w:t>Email:</w:t>
      </w:r>
      <w:r w:rsidRPr="001B5ABE">
        <w:rPr>
          <w:rFonts w:ascii="Cambria" w:hAnsi="Cambria"/>
          <w:sz w:val="22"/>
          <w:szCs w:val="22"/>
        </w:rPr>
        <w:t> </w:t>
      </w:r>
      <w:hyperlink r:id="rId7" w:history="1">
        <w:r w:rsidR="00337412" w:rsidRPr="001B5ABE">
          <w:rPr>
            <w:rStyle w:val="Hyperlink"/>
            <w:rFonts w:ascii="Cambria" w:hAnsi="Cambria"/>
            <w:sz w:val="22"/>
            <w:szCs w:val="22"/>
          </w:rPr>
          <w:t>princly@boe.richmond.k12.ga.us</w:t>
        </w:r>
      </w:hyperlink>
      <w:r w:rsidRPr="001B5ABE">
        <w:rPr>
          <w:rFonts w:ascii="Cambria" w:hAnsi="Cambria"/>
          <w:sz w:val="22"/>
          <w:szCs w:val="22"/>
        </w:rPr>
        <w:br/>
      </w:r>
      <w:r w:rsidRPr="001B5ABE">
        <w:rPr>
          <w:rFonts w:ascii="Cambria" w:hAnsi="Cambria"/>
          <w:b/>
          <w:bCs/>
          <w:sz w:val="22"/>
          <w:szCs w:val="22"/>
        </w:rPr>
        <w:t>Availability (Office Hours):</w:t>
      </w:r>
      <w:r w:rsidRPr="001B5ABE">
        <w:rPr>
          <w:rFonts w:ascii="Cambria" w:hAnsi="Cambria"/>
          <w:sz w:val="22"/>
          <w:szCs w:val="22"/>
        </w:rPr>
        <w:t> Mon</w:t>
      </w:r>
      <w:r w:rsidR="00337412" w:rsidRPr="001B5ABE">
        <w:rPr>
          <w:rFonts w:ascii="Cambria" w:hAnsi="Cambria"/>
          <w:sz w:val="22"/>
          <w:szCs w:val="22"/>
        </w:rPr>
        <w:t xml:space="preserve">. -Wed. </w:t>
      </w:r>
      <w:r w:rsidRPr="001B5ABE">
        <w:rPr>
          <w:rFonts w:ascii="Cambria" w:hAnsi="Cambria"/>
          <w:sz w:val="22"/>
          <w:szCs w:val="22"/>
        </w:rPr>
        <w:t>3:15 PM - 3:50 PM</w:t>
      </w:r>
      <w:r w:rsidR="00337412" w:rsidRPr="001B5ABE">
        <w:rPr>
          <w:rFonts w:ascii="Cambria" w:hAnsi="Cambria"/>
          <w:sz w:val="22"/>
          <w:szCs w:val="22"/>
        </w:rPr>
        <w:t xml:space="preserve"> by appointment</w:t>
      </w:r>
      <w:r w:rsidRPr="001B5ABE">
        <w:rPr>
          <w:rFonts w:ascii="Cambria" w:hAnsi="Cambria"/>
          <w:sz w:val="22"/>
          <w:szCs w:val="22"/>
        </w:rPr>
        <w:br/>
      </w:r>
      <w:r w:rsidRPr="001B5ABE">
        <w:rPr>
          <w:rFonts w:ascii="Cambria" w:hAnsi="Cambria"/>
          <w:b/>
          <w:bCs/>
          <w:sz w:val="22"/>
          <w:szCs w:val="22"/>
        </w:rPr>
        <w:t xml:space="preserve">Remind </w:t>
      </w:r>
      <w:r w:rsidRPr="001B5ABE">
        <w:rPr>
          <w:rFonts w:ascii="Cambria" w:hAnsi="Cambria"/>
          <w:b/>
          <w:bCs/>
          <w:sz w:val="22"/>
          <w:szCs w:val="22"/>
        </w:rPr>
        <w:t>Code:</w:t>
      </w:r>
      <w:r w:rsidRPr="001B5ABE">
        <w:rPr>
          <w:rFonts w:ascii="Cambria" w:hAnsi="Cambria"/>
          <w:sz w:val="22"/>
          <w:szCs w:val="22"/>
        </w:rPr>
        <w:t> </w:t>
      </w:r>
      <w:r w:rsidR="00337412" w:rsidRPr="001B5ABE">
        <w:rPr>
          <w:rFonts w:ascii="Cambria" w:hAnsi="Cambria"/>
          <w:sz w:val="22"/>
          <w:szCs w:val="22"/>
        </w:rPr>
        <w:t>Send a text to 81010 and enter code</w:t>
      </w:r>
    </w:p>
    <w:p w14:paraId="5FF32F5E" w14:textId="24C5DF38" w:rsidR="00D81396" w:rsidRPr="001B5ABE" w:rsidRDefault="00337412" w:rsidP="00337412">
      <w:pPr>
        <w:pStyle w:val="BodyText"/>
        <w:jc w:val="center"/>
        <w:rPr>
          <w:rFonts w:ascii="Cambria" w:hAnsi="Cambria"/>
          <w:sz w:val="22"/>
          <w:szCs w:val="22"/>
        </w:rPr>
      </w:pPr>
      <w:r w:rsidRPr="001B5ABE">
        <w:rPr>
          <w:rFonts w:ascii="Cambria" w:hAnsi="Cambria"/>
          <w:sz w:val="22"/>
          <w:szCs w:val="22"/>
        </w:rPr>
        <w:t>2nd</w:t>
      </w:r>
      <w:r w:rsidR="00AC4729" w:rsidRPr="001B5ABE">
        <w:rPr>
          <w:rFonts w:ascii="Cambria" w:hAnsi="Cambria"/>
          <w:sz w:val="22"/>
          <w:szCs w:val="22"/>
        </w:rPr>
        <w:t xml:space="preserve"> </w:t>
      </w:r>
      <w:r w:rsidRPr="001B5ABE">
        <w:rPr>
          <w:rFonts w:ascii="Cambria" w:hAnsi="Cambria"/>
          <w:sz w:val="22"/>
          <w:szCs w:val="22"/>
        </w:rPr>
        <w:t>p</w:t>
      </w:r>
      <w:r w:rsidR="00AC4729" w:rsidRPr="001B5ABE">
        <w:rPr>
          <w:rFonts w:ascii="Cambria" w:hAnsi="Cambria"/>
          <w:sz w:val="22"/>
          <w:szCs w:val="22"/>
        </w:rPr>
        <w:t>eriod: @</w:t>
      </w:r>
      <w:r w:rsidRPr="001B5ABE">
        <w:rPr>
          <w:rFonts w:ascii="Cambria" w:hAnsi="Cambria"/>
          <w:sz w:val="22"/>
          <w:szCs w:val="22"/>
        </w:rPr>
        <w:t>g2f82hh</w:t>
      </w:r>
      <w:r w:rsidR="00AC4729" w:rsidRPr="001B5ABE">
        <w:rPr>
          <w:rFonts w:ascii="Cambria" w:hAnsi="Cambria"/>
          <w:sz w:val="22"/>
          <w:szCs w:val="22"/>
        </w:rPr>
        <w:t xml:space="preserve">  | </w:t>
      </w:r>
      <w:r w:rsidRPr="001B5ABE">
        <w:rPr>
          <w:rFonts w:ascii="Cambria" w:hAnsi="Cambria"/>
          <w:sz w:val="22"/>
          <w:szCs w:val="22"/>
        </w:rPr>
        <w:t>7</w:t>
      </w:r>
      <w:r w:rsidR="00AC4729" w:rsidRPr="001B5ABE">
        <w:rPr>
          <w:rFonts w:ascii="Cambria" w:hAnsi="Cambria"/>
          <w:sz w:val="22"/>
          <w:szCs w:val="22"/>
          <w:vertAlign w:val="superscript"/>
        </w:rPr>
        <w:t>th</w:t>
      </w:r>
      <w:r w:rsidRPr="001B5ABE">
        <w:rPr>
          <w:rFonts w:ascii="Cambria" w:hAnsi="Cambria"/>
          <w:sz w:val="22"/>
          <w:szCs w:val="22"/>
        </w:rPr>
        <w:t xml:space="preserve"> p</w:t>
      </w:r>
      <w:r w:rsidR="00AC4729" w:rsidRPr="001B5ABE">
        <w:rPr>
          <w:rFonts w:ascii="Cambria" w:hAnsi="Cambria"/>
          <w:sz w:val="22"/>
          <w:szCs w:val="22"/>
        </w:rPr>
        <w:t>eriod: @</w:t>
      </w:r>
      <w:r w:rsidRPr="001B5ABE">
        <w:rPr>
          <w:rFonts w:ascii="Cambria" w:hAnsi="Cambria"/>
          <w:sz w:val="22"/>
          <w:szCs w:val="22"/>
        </w:rPr>
        <w:t>hgaah8</w:t>
      </w:r>
    </w:p>
    <w:p w14:paraId="0F6D03BD" w14:textId="77777777" w:rsidR="00D81396" w:rsidRPr="001B5ABE" w:rsidRDefault="00AC4729">
      <w:pPr>
        <w:rPr>
          <w:rFonts w:ascii="Cambria" w:hAnsi="Cambria"/>
          <w:sz w:val="22"/>
          <w:szCs w:val="22"/>
        </w:rPr>
      </w:pPr>
      <w:r w:rsidRPr="001B5ABE">
        <w:rPr>
          <w:rFonts w:ascii="Cambria" w:hAnsi="Cambria"/>
          <w:sz w:val="22"/>
          <w:szCs w:val="22"/>
        </w:rPr>
        <w:pict w14:anchorId="1A50E69C">
          <v:rect id="_x0000_i1509" style="width:0;height:1.5pt" o:hralign="center" o:hrstd="t" o:hr="t"/>
        </w:pict>
      </w:r>
    </w:p>
    <w:p w14:paraId="64353449" w14:textId="77777777" w:rsidR="00D81396" w:rsidRPr="007E5E9C" w:rsidRDefault="00AC4729" w:rsidP="007E5E9C">
      <w:pPr>
        <w:pStyle w:val="Heading3"/>
        <w:jc w:val="center"/>
        <w:rPr>
          <w:rFonts w:ascii="Cambria" w:hAnsi="Cambria"/>
          <w:color w:val="auto"/>
          <w:sz w:val="22"/>
          <w:szCs w:val="22"/>
        </w:rPr>
      </w:pPr>
      <w:bookmarkStart w:id="0" w:name="course-description"/>
      <w:r w:rsidRPr="007E5E9C">
        <w:rPr>
          <w:rFonts w:ascii="Cambria" w:hAnsi="Cambria"/>
          <w:b/>
          <w:bCs/>
          <w:color w:val="auto"/>
          <w:sz w:val="22"/>
          <w:szCs w:val="22"/>
        </w:rPr>
        <w:t>Course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5ABE" w:rsidRPr="001B5ABE" w14:paraId="07F30028" w14:textId="77777777" w:rsidTr="001B5ABE">
        <w:trPr>
          <w:trHeight w:val="6272"/>
        </w:trPr>
        <w:tc>
          <w:tcPr>
            <w:tcW w:w="4675" w:type="dxa"/>
          </w:tcPr>
          <w:p w14:paraId="2CCB2330" w14:textId="77777777" w:rsidR="001B5ABE" w:rsidRPr="001B5ABE" w:rsidRDefault="001B5ABE" w:rsidP="001B5ABE">
            <w:pPr>
              <w:pStyle w:val="FirstParagraph"/>
              <w:rPr>
                <w:rFonts w:ascii="Cambria" w:hAnsi="Cambria"/>
                <w:sz w:val="20"/>
                <w:szCs w:val="22"/>
              </w:rPr>
            </w:pPr>
            <w:r w:rsidRPr="001B5ABE">
              <w:rPr>
                <w:rFonts w:ascii="Cambria" w:hAnsi="Cambria"/>
                <w:i/>
                <w:iCs/>
                <w:sz w:val="20"/>
                <w:szCs w:val="22"/>
              </w:rPr>
              <w:t>Introduction to Hardware Technology</w:t>
            </w:r>
            <w:r w:rsidRPr="001B5ABE">
              <w:rPr>
                <w:rFonts w:ascii="Cambria" w:hAnsi="Cambria"/>
                <w:sz w:val="20"/>
                <w:szCs w:val="22"/>
              </w:rPr>
              <w:t> is the foundational course in Georgia’s Cybersecurity pathway. This course introduces students to the essential concepts and skills needed to understand and support computer hardware systems. Students will explore:</w:t>
            </w:r>
          </w:p>
          <w:p w14:paraId="0811A4FC" w14:textId="77777777" w:rsidR="001B5ABE" w:rsidRPr="001B5ABE" w:rsidRDefault="001B5ABE" w:rsidP="001B5ABE">
            <w:pPr>
              <w:pStyle w:val="Compact"/>
              <w:numPr>
                <w:ilvl w:val="0"/>
                <w:numId w:val="2"/>
              </w:numPr>
              <w:rPr>
                <w:rFonts w:ascii="Cambria" w:hAnsi="Cambria"/>
                <w:sz w:val="20"/>
                <w:szCs w:val="22"/>
              </w:rPr>
            </w:pPr>
            <w:r w:rsidRPr="001B5ABE">
              <w:rPr>
                <w:rFonts w:ascii="Cambria" w:hAnsi="Cambria"/>
                <w:sz w:val="20"/>
                <w:szCs w:val="22"/>
              </w:rPr>
              <w:t>The fundamentals of computer hardware and software</w:t>
            </w:r>
          </w:p>
          <w:p w14:paraId="27F30208" w14:textId="77777777" w:rsidR="001B5ABE" w:rsidRPr="001B5ABE" w:rsidRDefault="001B5ABE" w:rsidP="001B5ABE">
            <w:pPr>
              <w:pStyle w:val="Compact"/>
              <w:numPr>
                <w:ilvl w:val="0"/>
                <w:numId w:val="2"/>
              </w:numPr>
              <w:rPr>
                <w:rFonts w:ascii="Cambria" w:hAnsi="Cambria"/>
                <w:sz w:val="20"/>
                <w:szCs w:val="22"/>
              </w:rPr>
            </w:pPr>
            <w:r w:rsidRPr="001B5ABE">
              <w:rPr>
                <w:rFonts w:ascii="Cambria" w:hAnsi="Cambria"/>
                <w:sz w:val="20"/>
                <w:szCs w:val="22"/>
              </w:rPr>
              <w:t>Basic networking and cybersecurity principles</w:t>
            </w:r>
          </w:p>
          <w:p w14:paraId="30A1C65F" w14:textId="77777777" w:rsidR="001B5ABE" w:rsidRPr="001B5ABE" w:rsidRDefault="001B5ABE" w:rsidP="001B5ABE">
            <w:pPr>
              <w:pStyle w:val="Compact"/>
              <w:numPr>
                <w:ilvl w:val="0"/>
                <w:numId w:val="2"/>
              </w:numPr>
              <w:rPr>
                <w:rFonts w:ascii="Cambria" w:hAnsi="Cambria"/>
                <w:sz w:val="20"/>
                <w:szCs w:val="22"/>
              </w:rPr>
            </w:pPr>
            <w:r w:rsidRPr="001B5ABE">
              <w:rPr>
                <w:rFonts w:ascii="Cambria" w:hAnsi="Cambria"/>
                <w:sz w:val="20"/>
                <w:szCs w:val="22"/>
              </w:rPr>
              <w:t>IT support and troubleshooting techniques</w:t>
            </w:r>
          </w:p>
          <w:p w14:paraId="4943FFB4" w14:textId="77777777" w:rsidR="001B5ABE" w:rsidRPr="001B5ABE" w:rsidRDefault="001B5ABE" w:rsidP="001B5ABE">
            <w:pPr>
              <w:pStyle w:val="Compact"/>
              <w:numPr>
                <w:ilvl w:val="0"/>
                <w:numId w:val="2"/>
              </w:numPr>
              <w:rPr>
                <w:rFonts w:ascii="Cambria" w:hAnsi="Cambria"/>
                <w:sz w:val="20"/>
                <w:szCs w:val="22"/>
              </w:rPr>
            </w:pPr>
            <w:r w:rsidRPr="001B5ABE">
              <w:rPr>
                <w:rFonts w:ascii="Cambria" w:hAnsi="Cambria"/>
                <w:sz w:val="20"/>
                <w:szCs w:val="22"/>
              </w:rPr>
              <w:t>Preventive maintenance and repair</w:t>
            </w:r>
          </w:p>
          <w:p w14:paraId="50B58A62" w14:textId="77777777" w:rsidR="001B5ABE" w:rsidRPr="001B5ABE" w:rsidRDefault="001B5ABE" w:rsidP="001B5ABE">
            <w:pPr>
              <w:pStyle w:val="Compact"/>
              <w:numPr>
                <w:ilvl w:val="0"/>
                <w:numId w:val="2"/>
              </w:numPr>
              <w:rPr>
                <w:rFonts w:ascii="Cambria" w:hAnsi="Cambria"/>
                <w:sz w:val="20"/>
                <w:szCs w:val="22"/>
              </w:rPr>
            </w:pPr>
            <w:r w:rsidRPr="001B5ABE">
              <w:rPr>
                <w:rFonts w:ascii="Cambria" w:hAnsi="Cambria"/>
                <w:sz w:val="20"/>
                <w:szCs w:val="22"/>
              </w:rPr>
              <w:t>Customer service and professional communication in a technical environment</w:t>
            </w:r>
          </w:p>
          <w:p w14:paraId="4EDF67B1" w14:textId="5F8AC451" w:rsidR="001B5ABE" w:rsidRPr="001B5ABE" w:rsidRDefault="001B5ABE" w:rsidP="001B5ABE">
            <w:pPr>
              <w:pStyle w:val="FirstParagraph"/>
              <w:rPr>
                <w:rFonts w:ascii="Cambria" w:hAnsi="Cambria"/>
                <w:i/>
                <w:iCs/>
                <w:sz w:val="20"/>
                <w:szCs w:val="22"/>
              </w:rPr>
            </w:pPr>
            <w:r w:rsidRPr="001B5ABE">
              <w:rPr>
                <w:rFonts w:ascii="Cambria" w:hAnsi="Cambria"/>
                <w:sz w:val="20"/>
                <w:szCs w:val="22"/>
              </w:rPr>
              <w:t>Through hands-on labs and project-based learning, students will develop problem-solving skills, ethical decision-making, and employability traits aligned with industry standards. This course lays the groundwork for advanced study in cybersecurity and related IT fields.</w:t>
            </w:r>
          </w:p>
        </w:tc>
        <w:tc>
          <w:tcPr>
            <w:tcW w:w="4675" w:type="dxa"/>
          </w:tcPr>
          <w:p w14:paraId="755A18F6" w14:textId="77777777" w:rsidR="001B5ABE" w:rsidRPr="001B5ABE" w:rsidRDefault="001B5ABE" w:rsidP="007E5E9C">
            <w:pPr>
              <w:rPr>
                <w:rFonts w:ascii="Cambria" w:eastAsia="Times New Roman" w:hAnsi="Cambria" w:cs="Times New Roman"/>
                <w:sz w:val="20"/>
                <w:szCs w:val="22"/>
              </w:rPr>
            </w:pPr>
            <w:r w:rsidRPr="001B5ABE">
              <w:rPr>
                <w:rFonts w:ascii="Cambria" w:eastAsia="Times New Roman" w:hAnsi="Cambria" w:cs="Times New Roman"/>
                <w:b/>
                <w:bCs/>
                <w:sz w:val="20"/>
                <w:szCs w:val="22"/>
              </w:rPr>
              <w:t>Unit 1: Introduction to IT &amp; Safety</w:t>
            </w:r>
          </w:p>
          <w:p w14:paraId="1C7C816B" w14:textId="77777777" w:rsidR="001B5ABE" w:rsidRPr="001B5ABE" w:rsidRDefault="001B5ABE" w:rsidP="007E5E9C">
            <w:pPr>
              <w:rPr>
                <w:rFonts w:ascii="Cambria" w:eastAsia="Times New Roman" w:hAnsi="Cambria" w:cs="Times New Roman"/>
                <w:sz w:val="20"/>
                <w:szCs w:val="22"/>
              </w:rPr>
            </w:pPr>
            <w:r w:rsidRPr="001B5ABE">
              <w:rPr>
                <w:rFonts w:ascii="Cambria" w:eastAsia="Times New Roman" w:hAnsi="Cambria" w:cs="Times New Roman"/>
                <w:b/>
                <w:bCs/>
                <w:sz w:val="20"/>
                <w:szCs w:val="22"/>
              </w:rPr>
              <w:t>Unit 2: Computer Hardware Basics</w:t>
            </w:r>
          </w:p>
          <w:p w14:paraId="6F7D96A6" w14:textId="77777777" w:rsidR="001B5ABE" w:rsidRPr="001B5ABE" w:rsidRDefault="001B5ABE" w:rsidP="007E5E9C">
            <w:pPr>
              <w:rPr>
                <w:rFonts w:ascii="Cambria" w:eastAsia="Times New Roman" w:hAnsi="Cambria" w:cs="Times New Roman"/>
                <w:sz w:val="20"/>
                <w:szCs w:val="22"/>
              </w:rPr>
            </w:pPr>
            <w:r w:rsidRPr="001B5ABE">
              <w:rPr>
                <w:rFonts w:ascii="Cambria" w:eastAsia="Times New Roman" w:hAnsi="Cambria" w:cs="Times New Roman"/>
                <w:b/>
                <w:bCs/>
                <w:sz w:val="20"/>
                <w:szCs w:val="22"/>
              </w:rPr>
              <w:t>Unit 3: Internal Components &amp; Functions</w:t>
            </w:r>
          </w:p>
          <w:p w14:paraId="400941A9" w14:textId="77777777" w:rsidR="001B5ABE" w:rsidRPr="001B5ABE" w:rsidRDefault="001B5ABE" w:rsidP="007E5E9C">
            <w:pPr>
              <w:rPr>
                <w:rFonts w:ascii="Cambria" w:eastAsia="Times New Roman" w:hAnsi="Cambria" w:cs="Times New Roman"/>
                <w:sz w:val="20"/>
                <w:szCs w:val="22"/>
              </w:rPr>
            </w:pPr>
            <w:r w:rsidRPr="001B5ABE">
              <w:rPr>
                <w:rFonts w:ascii="Cambria" w:eastAsia="Times New Roman" w:hAnsi="Cambria" w:cs="Times New Roman"/>
                <w:b/>
                <w:bCs/>
                <w:sz w:val="20"/>
                <w:szCs w:val="22"/>
              </w:rPr>
              <w:t>Unit 4: Ports, Peripherals, and</w:t>
            </w:r>
          </w:p>
          <w:p w14:paraId="3E28C4D7" w14:textId="77777777" w:rsidR="001B5ABE" w:rsidRPr="001B5ABE" w:rsidRDefault="001B5ABE" w:rsidP="007E5E9C">
            <w:pPr>
              <w:rPr>
                <w:rFonts w:ascii="Cambria" w:eastAsia="Times New Roman" w:hAnsi="Cambria" w:cs="Times New Roman"/>
                <w:sz w:val="20"/>
                <w:szCs w:val="22"/>
              </w:rPr>
            </w:pPr>
            <w:r w:rsidRPr="001B5ABE">
              <w:rPr>
                <w:rFonts w:ascii="Cambria" w:eastAsia="Times New Roman" w:hAnsi="Cambria" w:cs="Times New Roman"/>
                <w:b/>
                <w:bCs/>
                <w:sz w:val="20"/>
                <w:szCs w:val="22"/>
              </w:rPr>
              <w:t>Unit 5: Maintenance, Upgrades &amp; Troubleshooting</w:t>
            </w:r>
          </w:p>
          <w:p w14:paraId="3D143AC8" w14:textId="77777777" w:rsidR="001B5ABE" w:rsidRPr="001B5ABE" w:rsidRDefault="001B5ABE" w:rsidP="007E5E9C">
            <w:pPr>
              <w:rPr>
                <w:rFonts w:ascii="Cambria" w:eastAsia="Times New Roman" w:hAnsi="Cambria" w:cs="Times New Roman"/>
                <w:sz w:val="20"/>
                <w:szCs w:val="22"/>
              </w:rPr>
            </w:pPr>
            <w:r w:rsidRPr="001B5ABE">
              <w:rPr>
                <w:rFonts w:ascii="Cambria" w:eastAsia="Times New Roman" w:hAnsi="Cambria" w:cs="Times New Roman"/>
                <w:b/>
                <w:bCs/>
                <w:sz w:val="20"/>
                <w:szCs w:val="22"/>
              </w:rPr>
              <w:t>Unit 6: System Software &amp; Operating Systems</w:t>
            </w:r>
          </w:p>
          <w:p w14:paraId="4C1FD9DB" w14:textId="77777777" w:rsidR="001B5ABE" w:rsidRPr="001B5ABE" w:rsidRDefault="001B5ABE" w:rsidP="007E5E9C">
            <w:pPr>
              <w:rPr>
                <w:rFonts w:ascii="Cambria" w:eastAsia="Times New Roman" w:hAnsi="Cambria" w:cs="Times New Roman"/>
                <w:sz w:val="20"/>
                <w:szCs w:val="22"/>
              </w:rPr>
            </w:pPr>
            <w:r w:rsidRPr="001B5ABE">
              <w:rPr>
                <w:rFonts w:ascii="Cambria" w:eastAsia="Times New Roman" w:hAnsi="Cambria" w:cs="Times New Roman"/>
                <w:b/>
                <w:bCs/>
                <w:sz w:val="20"/>
                <w:szCs w:val="22"/>
              </w:rPr>
              <w:t>Unit 7: Introduction to Networking</w:t>
            </w:r>
          </w:p>
          <w:p w14:paraId="7CF5802B" w14:textId="77777777" w:rsidR="001B5ABE" w:rsidRPr="001B5ABE" w:rsidRDefault="001B5ABE" w:rsidP="007E5E9C">
            <w:pPr>
              <w:rPr>
                <w:rFonts w:ascii="Cambria" w:eastAsia="Times New Roman" w:hAnsi="Cambria" w:cs="Times New Roman"/>
                <w:sz w:val="20"/>
                <w:szCs w:val="22"/>
              </w:rPr>
            </w:pPr>
            <w:r w:rsidRPr="001B5ABE">
              <w:rPr>
                <w:rFonts w:ascii="Cambria" w:eastAsia="Times New Roman" w:hAnsi="Cambria" w:cs="Times New Roman"/>
                <w:b/>
                <w:bCs/>
                <w:sz w:val="20"/>
                <w:szCs w:val="22"/>
              </w:rPr>
              <w:t>Unit 8: Cybersecurity Foundations</w:t>
            </w:r>
          </w:p>
          <w:p w14:paraId="7142FB1D" w14:textId="77777777" w:rsidR="001B5ABE" w:rsidRPr="001B5ABE" w:rsidRDefault="001B5ABE" w:rsidP="007E5E9C">
            <w:pPr>
              <w:rPr>
                <w:rFonts w:ascii="Cambria" w:eastAsia="Times New Roman" w:hAnsi="Cambria" w:cs="Times New Roman"/>
                <w:sz w:val="20"/>
                <w:szCs w:val="22"/>
              </w:rPr>
            </w:pPr>
            <w:r w:rsidRPr="001B5ABE">
              <w:rPr>
                <w:rFonts w:ascii="Cambria" w:eastAsia="Times New Roman" w:hAnsi="Cambria" w:cs="Times New Roman"/>
                <w:b/>
                <w:bCs/>
                <w:sz w:val="20"/>
                <w:szCs w:val="22"/>
              </w:rPr>
              <w:t>Unit 9: IT Support &amp; Communication Skills</w:t>
            </w:r>
          </w:p>
          <w:p w14:paraId="31A86D5D" w14:textId="77777777" w:rsidR="001B5ABE" w:rsidRPr="001B5ABE" w:rsidRDefault="001B5ABE" w:rsidP="007E5E9C">
            <w:pPr>
              <w:rPr>
                <w:rFonts w:ascii="Cambria" w:eastAsia="Times New Roman" w:hAnsi="Cambria" w:cs="Times New Roman"/>
                <w:sz w:val="20"/>
                <w:szCs w:val="22"/>
              </w:rPr>
            </w:pPr>
            <w:r w:rsidRPr="001B5ABE">
              <w:rPr>
                <w:rFonts w:ascii="Cambria" w:eastAsia="Times New Roman" w:hAnsi="Cambria" w:cs="Times New Roman"/>
                <w:b/>
                <w:bCs/>
                <w:sz w:val="20"/>
                <w:szCs w:val="22"/>
              </w:rPr>
              <w:t>Unit 10: Final Projects &amp; Career Exploration</w:t>
            </w:r>
          </w:p>
          <w:p w14:paraId="6B99D7A7" w14:textId="77777777" w:rsidR="001B5ABE" w:rsidRPr="001B5ABE" w:rsidRDefault="001B5ABE">
            <w:pPr>
              <w:pStyle w:val="FirstParagraph"/>
              <w:rPr>
                <w:rFonts w:ascii="Cambria" w:hAnsi="Cambria"/>
                <w:i/>
                <w:iCs/>
                <w:sz w:val="20"/>
                <w:szCs w:val="22"/>
              </w:rPr>
            </w:pPr>
          </w:p>
        </w:tc>
      </w:tr>
    </w:tbl>
    <w:p w14:paraId="536925AB" w14:textId="77777777" w:rsidR="00D81396" w:rsidRPr="007E5E9C" w:rsidRDefault="00AC4729" w:rsidP="007E5E9C">
      <w:pPr>
        <w:pStyle w:val="Heading3"/>
        <w:jc w:val="center"/>
        <w:rPr>
          <w:rFonts w:ascii="Cambria" w:hAnsi="Cambria"/>
          <w:color w:val="auto"/>
          <w:sz w:val="22"/>
          <w:szCs w:val="22"/>
        </w:rPr>
      </w:pPr>
      <w:bookmarkStart w:id="1" w:name="required-materials-supplies"/>
      <w:bookmarkEnd w:id="0"/>
      <w:r w:rsidRPr="007E5E9C">
        <w:rPr>
          <w:rFonts w:ascii="Cambria" w:hAnsi="Cambria"/>
          <w:b/>
          <w:bCs/>
          <w:color w:val="auto"/>
          <w:sz w:val="22"/>
          <w:szCs w:val="22"/>
        </w:rPr>
        <w:t>Requir</w:t>
      </w:r>
      <w:r w:rsidRPr="007E5E9C">
        <w:rPr>
          <w:rFonts w:ascii="Cambria" w:hAnsi="Cambria"/>
          <w:b/>
          <w:bCs/>
          <w:color w:val="auto"/>
          <w:sz w:val="22"/>
          <w:szCs w:val="22"/>
        </w:rPr>
        <w:t>ed Materials (Supplies)</w:t>
      </w:r>
    </w:p>
    <w:p w14:paraId="03D6E618" w14:textId="5527BE85" w:rsidR="00D81396" w:rsidRPr="001B5ABE" w:rsidRDefault="00AC4729">
      <w:pPr>
        <w:pStyle w:val="Compact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1B5ABE">
        <w:rPr>
          <w:rFonts w:ascii="Cambria" w:hAnsi="Cambria"/>
          <w:sz w:val="22"/>
          <w:szCs w:val="22"/>
        </w:rPr>
        <w:t>Notebook</w:t>
      </w:r>
      <w:r w:rsidR="00337412" w:rsidRPr="001B5ABE">
        <w:rPr>
          <w:rFonts w:ascii="Cambria" w:hAnsi="Cambria"/>
          <w:sz w:val="22"/>
          <w:szCs w:val="22"/>
        </w:rPr>
        <w:t xml:space="preserve"> or binder</w:t>
      </w:r>
    </w:p>
    <w:p w14:paraId="6645D971" w14:textId="70074143" w:rsidR="00D81396" w:rsidRPr="001B5ABE" w:rsidRDefault="00AC4729">
      <w:pPr>
        <w:pStyle w:val="Compact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1B5ABE">
        <w:rPr>
          <w:rFonts w:ascii="Cambria" w:hAnsi="Cambria"/>
          <w:sz w:val="22"/>
          <w:szCs w:val="22"/>
        </w:rPr>
        <w:t>Writing utensils (pens, pencils, highlighters)</w:t>
      </w:r>
    </w:p>
    <w:p w14:paraId="20B3C322" w14:textId="77777777" w:rsidR="00D81396" w:rsidRPr="001B5ABE" w:rsidRDefault="00AC4729">
      <w:pPr>
        <w:pStyle w:val="Compact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1B5ABE">
        <w:rPr>
          <w:rFonts w:ascii="Cambria" w:hAnsi="Cambria"/>
          <w:sz w:val="22"/>
          <w:szCs w:val="22"/>
        </w:rPr>
        <w:t>Flash Drive (16GB – 64GB)</w:t>
      </w:r>
    </w:p>
    <w:p w14:paraId="2B51A53A" w14:textId="615F9017" w:rsidR="00D81396" w:rsidRPr="001B5ABE" w:rsidRDefault="00AC4729">
      <w:pPr>
        <w:pStyle w:val="Compact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1B5ABE">
        <w:rPr>
          <w:rFonts w:ascii="Cambria" w:hAnsi="Cambria"/>
          <w:sz w:val="22"/>
          <w:szCs w:val="22"/>
        </w:rPr>
        <w:t>School-issued device or Chromebook</w:t>
      </w:r>
    </w:p>
    <w:p w14:paraId="2A2799CC" w14:textId="0D4F1345" w:rsidR="00337412" w:rsidRPr="001B5ABE" w:rsidRDefault="00337412">
      <w:pPr>
        <w:pStyle w:val="Compact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1B5ABE">
        <w:rPr>
          <w:rFonts w:ascii="Cambria" w:hAnsi="Cambria"/>
          <w:sz w:val="22"/>
          <w:szCs w:val="22"/>
        </w:rPr>
        <w:t>Canvas (online platform)</w:t>
      </w:r>
    </w:p>
    <w:p w14:paraId="3C2F4CD4" w14:textId="4E3D828B" w:rsidR="001B5ABE" w:rsidRPr="001B5ABE" w:rsidRDefault="00AC4729" w:rsidP="001B5ABE">
      <w:pPr>
        <w:rPr>
          <w:rFonts w:ascii="Cambria" w:hAnsi="Cambria"/>
          <w:sz w:val="22"/>
          <w:szCs w:val="22"/>
        </w:rPr>
      </w:pPr>
      <w:r w:rsidRPr="001B5ABE">
        <w:rPr>
          <w:rFonts w:ascii="Cambria" w:hAnsi="Cambria"/>
          <w:sz w:val="22"/>
          <w:szCs w:val="22"/>
        </w:rPr>
        <w:pict w14:anchorId="5415C853">
          <v:rect id="_x0000_i1512" style="width:0;height:1.5pt" o:hralign="center" o:hrstd="t" o:hr="t"/>
        </w:pict>
      </w:r>
      <w:bookmarkStart w:id="2" w:name="grading-policy"/>
      <w:bookmarkEnd w:id="1"/>
      <w:r w:rsidR="001B5ABE" w:rsidRPr="001B5ABE">
        <w:rPr>
          <w:rFonts w:ascii="Cambria" w:hAnsi="Cambria"/>
          <w:b/>
          <w:sz w:val="22"/>
          <w:szCs w:val="22"/>
        </w:rPr>
        <w:t>Grading Policy</w:t>
      </w:r>
      <w:r w:rsidR="001B5ABE" w:rsidRPr="001B5ABE">
        <w:rPr>
          <w:rFonts w:ascii="Cambria" w:hAnsi="Cambria"/>
          <w:sz w:val="22"/>
          <w:szCs w:val="22"/>
        </w:rPr>
        <w:t xml:space="preserve"> :All work will be tracked through Infinite Campus, and parents are encouraged to monitor progress regularly.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4315"/>
        <w:gridCol w:w="4428"/>
        <w:gridCol w:w="113"/>
      </w:tblGrid>
      <w:tr w:rsidR="001B5ABE" w:rsidRPr="001B5ABE" w14:paraId="571AC153" w14:textId="77777777" w:rsidTr="001B5ABE">
        <w:trPr>
          <w:gridBefore w:val="1"/>
          <w:wBefore w:w="113" w:type="dxa"/>
        </w:trPr>
        <w:tc>
          <w:tcPr>
            <w:tcW w:w="4315" w:type="dxa"/>
          </w:tcPr>
          <w:p w14:paraId="7DA33A2D" w14:textId="77777777" w:rsidR="001B5ABE" w:rsidRPr="001B5ABE" w:rsidRDefault="001B5ABE" w:rsidP="00521159">
            <w:pPr>
              <w:rPr>
                <w:rFonts w:ascii="Cambria" w:hAnsi="Cambria"/>
                <w:sz w:val="22"/>
                <w:szCs w:val="22"/>
              </w:rPr>
            </w:pPr>
            <w:r w:rsidRPr="001B5ABE">
              <w:rPr>
                <w:rFonts w:ascii="Cambria" w:hAnsi="Cambria"/>
                <w:b/>
                <w:sz w:val="22"/>
                <w:szCs w:val="22"/>
              </w:rPr>
              <w:t>Major Grades (40%)</w:t>
            </w:r>
            <w:r w:rsidRPr="001B5ABE">
              <w:rPr>
                <w:rFonts w:ascii="Cambria" w:hAnsi="Cambria"/>
                <w:sz w:val="22"/>
                <w:szCs w:val="22"/>
              </w:rPr>
              <w:t xml:space="preserve"> – Tests, Projects</w:t>
            </w:r>
          </w:p>
          <w:p w14:paraId="79FBD664" w14:textId="77777777" w:rsidR="001B5ABE" w:rsidRPr="001B5ABE" w:rsidRDefault="001B5ABE" w:rsidP="00521159">
            <w:pPr>
              <w:rPr>
                <w:rFonts w:ascii="Cambria" w:hAnsi="Cambria"/>
                <w:sz w:val="22"/>
                <w:szCs w:val="22"/>
              </w:rPr>
            </w:pPr>
            <w:r w:rsidRPr="001B5ABE">
              <w:rPr>
                <w:rFonts w:ascii="Cambria" w:hAnsi="Cambria"/>
                <w:b/>
                <w:sz w:val="22"/>
                <w:szCs w:val="22"/>
              </w:rPr>
              <w:lastRenderedPageBreak/>
              <w:t>Minor Grades (60%)</w:t>
            </w:r>
            <w:r w:rsidRPr="001B5ABE">
              <w:rPr>
                <w:rFonts w:ascii="Cambria" w:hAnsi="Cambria"/>
                <w:sz w:val="22"/>
                <w:szCs w:val="22"/>
              </w:rPr>
              <w:t xml:space="preserve"> – Quizzes, Labs, Classwork, Homework</w:t>
            </w:r>
          </w:p>
          <w:p w14:paraId="4D5CB8E2" w14:textId="77777777" w:rsidR="001B5ABE" w:rsidRPr="001B5ABE" w:rsidRDefault="001B5ABE" w:rsidP="00521159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541" w:type="dxa"/>
            <w:gridSpan w:val="2"/>
          </w:tcPr>
          <w:p w14:paraId="792D87FF" w14:textId="77777777" w:rsidR="001B5ABE" w:rsidRPr="001B5ABE" w:rsidRDefault="001B5ABE" w:rsidP="00521159">
            <w:pPr>
              <w:rPr>
                <w:rFonts w:ascii="Cambria" w:hAnsi="Cambria"/>
                <w:b/>
                <w:sz w:val="22"/>
                <w:szCs w:val="22"/>
              </w:rPr>
            </w:pPr>
            <w:r w:rsidRPr="001B5ABE">
              <w:rPr>
                <w:rFonts w:ascii="Cambria" w:hAnsi="Cambria"/>
                <w:b/>
                <w:sz w:val="22"/>
                <w:szCs w:val="22"/>
              </w:rPr>
              <w:lastRenderedPageBreak/>
              <w:t>Grade Scale:</w:t>
            </w:r>
          </w:p>
          <w:p w14:paraId="62C72FEE" w14:textId="77777777" w:rsidR="001B5ABE" w:rsidRPr="001B5ABE" w:rsidRDefault="001B5ABE" w:rsidP="00521159">
            <w:pPr>
              <w:rPr>
                <w:rFonts w:ascii="Cambria" w:hAnsi="Cambria"/>
                <w:sz w:val="22"/>
                <w:szCs w:val="22"/>
              </w:rPr>
            </w:pPr>
            <w:r w:rsidRPr="001B5ABE">
              <w:rPr>
                <w:rFonts w:ascii="Cambria" w:hAnsi="Cambria"/>
                <w:sz w:val="22"/>
                <w:szCs w:val="22"/>
              </w:rPr>
              <w:lastRenderedPageBreak/>
              <w:t>A: 100–90</w:t>
            </w:r>
          </w:p>
          <w:p w14:paraId="0E86A5B1" w14:textId="77777777" w:rsidR="001B5ABE" w:rsidRPr="001B5ABE" w:rsidRDefault="001B5ABE" w:rsidP="00521159">
            <w:pPr>
              <w:rPr>
                <w:rFonts w:ascii="Cambria" w:hAnsi="Cambria"/>
                <w:sz w:val="22"/>
                <w:szCs w:val="22"/>
              </w:rPr>
            </w:pPr>
            <w:r w:rsidRPr="001B5ABE">
              <w:rPr>
                <w:rFonts w:ascii="Cambria" w:hAnsi="Cambria"/>
                <w:sz w:val="22"/>
                <w:szCs w:val="22"/>
              </w:rPr>
              <w:t>B: 89–80</w:t>
            </w:r>
          </w:p>
          <w:p w14:paraId="5E8F1DD0" w14:textId="77777777" w:rsidR="001B5ABE" w:rsidRPr="001B5ABE" w:rsidRDefault="001B5ABE" w:rsidP="00521159">
            <w:pPr>
              <w:rPr>
                <w:rFonts w:ascii="Cambria" w:hAnsi="Cambria"/>
                <w:sz w:val="22"/>
                <w:szCs w:val="22"/>
              </w:rPr>
            </w:pPr>
            <w:r w:rsidRPr="001B5ABE">
              <w:rPr>
                <w:rFonts w:ascii="Cambria" w:hAnsi="Cambria"/>
                <w:sz w:val="22"/>
                <w:szCs w:val="22"/>
              </w:rPr>
              <w:t>C: 79–75</w:t>
            </w:r>
          </w:p>
          <w:p w14:paraId="33779C57" w14:textId="77777777" w:rsidR="001B5ABE" w:rsidRPr="001B5ABE" w:rsidRDefault="001B5ABE" w:rsidP="00521159">
            <w:pPr>
              <w:rPr>
                <w:rFonts w:ascii="Cambria" w:hAnsi="Cambria"/>
                <w:sz w:val="22"/>
                <w:szCs w:val="22"/>
              </w:rPr>
            </w:pPr>
            <w:r w:rsidRPr="001B5ABE">
              <w:rPr>
                <w:rFonts w:ascii="Cambria" w:hAnsi="Cambria"/>
                <w:sz w:val="22"/>
                <w:szCs w:val="22"/>
              </w:rPr>
              <w:t>D: 74–70</w:t>
            </w:r>
          </w:p>
          <w:p w14:paraId="0EB57F0A" w14:textId="77777777" w:rsidR="001B5ABE" w:rsidRPr="001B5ABE" w:rsidRDefault="001B5ABE" w:rsidP="00521159">
            <w:pPr>
              <w:rPr>
                <w:rFonts w:ascii="Cambria" w:hAnsi="Cambria"/>
                <w:sz w:val="22"/>
                <w:szCs w:val="22"/>
              </w:rPr>
            </w:pPr>
            <w:r w:rsidRPr="001B5ABE">
              <w:rPr>
                <w:rFonts w:ascii="Cambria" w:hAnsi="Cambria"/>
                <w:sz w:val="22"/>
                <w:szCs w:val="22"/>
              </w:rPr>
              <w:t>F: 69 and below</w:t>
            </w:r>
          </w:p>
          <w:p w14:paraId="63D75668" w14:textId="77777777" w:rsidR="001B5ABE" w:rsidRPr="001B5ABE" w:rsidRDefault="001B5ABE" w:rsidP="00521159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1B5ABE" w:rsidRPr="001B5ABE" w14:paraId="6137C442" w14:textId="77777777" w:rsidTr="001B5ABE">
        <w:trPr>
          <w:gridAfter w:val="1"/>
          <w:wAfter w:w="113" w:type="dxa"/>
        </w:trPr>
        <w:tc>
          <w:tcPr>
            <w:tcW w:w="4428" w:type="dxa"/>
            <w:gridSpan w:val="2"/>
          </w:tcPr>
          <w:p w14:paraId="6A30F392" w14:textId="77777777" w:rsidR="001B5ABE" w:rsidRPr="001B5ABE" w:rsidRDefault="001B5ABE" w:rsidP="001B5AB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5ABE">
              <w:rPr>
                <w:rFonts w:ascii="Cambria" w:hAnsi="Cambria"/>
                <w:b/>
                <w:sz w:val="22"/>
                <w:szCs w:val="22"/>
              </w:rPr>
              <w:lastRenderedPageBreak/>
              <w:t>Classroom Expectations</w:t>
            </w:r>
          </w:p>
          <w:p w14:paraId="72FD2218" w14:textId="77777777" w:rsidR="001B5ABE" w:rsidRPr="001B5ABE" w:rsidRDefault="001B5ABE" w:rsidP="001B5AB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14:paraId="7411EECC" w14:textId="77777777" w:rsidR="001B5ABE" w:rsidRPr="001B5ABE" w:rsidRDefault="001B5ABE" w:rsidP="001B5AB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5ABE">
              <w:rPr>
                <w:rFonts w:ascii="Cambria" w:hAnsi="Cambria"/>
                <w:b/>
                <w:sz w:val="22"/>
                <w:szCs w:val="22"/>
              </w:rPr>
              <w:t>Best Practices for Success</w:t>
            </w:r>
          </w:p>
          <w:p w14:paraId="6F030084" w14:textId="77777777" w:rsidR="001B5ABE" w:rsidRPr="001B5ABE" w:rsidRDefault="001B5ABE" w:rsidP="001B5AB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1B5ABE" w:rsidRPr="001B5ABE" w14:paraId="7E5DE18C" w14:textId="77777777" w:rsidTr="001B5ABE">
        <w:trPr>
          <w:gridAfter w:val="1"/>
          <w:wAfter w:w="113" w:type="dxa"/>
        </w:trPr>
        <w:tc>
          <w:tcPr>
            <w:tcW w:w="4428" w:type="dxa"/>
            <w:gridSpan w:val="2"/>
          </w:tcPr>
          <w:p w14:paraId="3370FF01" w14:textId="77777777" w:rsidR="001B5ABE" w:rsidRPr="001B5ABE" w:rsidRDefault="001B5ABE" w:rsidP="001B5ABE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Cambria" w:hAnsi="Cambria"/>
              </w:rPr>
            </w:pPr>
            <w:r w:rsidRPr="001B5ABE">
              <w:rPr>
                <w:rFonts w:ascii="Cambria" w:hAnsi="Cambria"/>
              </w:rPr>
              <w:t>Be prepared, on time, and respectful</w:t>
            </w:r>
          </w:p>
          <w:p w14:paraId="10F399D7" w14:textId="77777777" w:rsidR="001B5ABE" w:rsidRPr="001B5ABE" w:rsidRDefault="001B5ABE" w:rsidP="001B5ABE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Cambria" w:hAnsi="Cambria"/>
              </w:rPr>
            </w:pPr>
            <w:r w:rsidRPr="001B5ABE">
              <w:rPr>
                <w:rFonts w:ascii="Cambria" w:hAnsi="Cambria"/>
              </w:rPr>
              <w:t>Participate in class and team activities</w:t>
            </w:r>
          </w:p>
          <w:p w14:paraId="6C6183BA" w14:textId="77777777" w:rsidR="001B5ABE" w:rsidRPr="001B5ABE" w:rsidRDefault="001B5ABE" w:rsidP="001B5ABE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Cambria" w:hAnsi="Cambria"/>
              </w:rPr>
            </w:pPr>
            <w:r w:rsidRPr="001B5ABE">
              <w:rPr>
                <w:rFonts w:ascii="Cambria" w:hAnsi="Cambria"/>
              </w:rPr>
              <w:t>Engage in daily assignments and challenges</w:t>
            </w:r>
          </w:p>
          <w:p w14:paraId="7407605E" w14:textId="77777777" w:rsidR="001B5ABE" w:rsidRPr="001B5ABE" w:rsidRDefault="001B5ABE" w:rsidP="001B5ABE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Cambria" w:hAnsi="Cambria"/>
              </w:rPr>
            </w:pPr>
            <w:r w:rsidRPr="001B5ABE">
              <w:rPr>
                <w:rFonts w:ascii="Cambria" w:hAnsi="Cambria"/>
              </w:rPr>
              <w:t>Use online tools responsibly</w:t>
            </w:r>
          </w:p>
          <w:p w14:paraId="5A08E245" w14:textId="77777777" w:rsidR="001B5ABE" w:rsidRPr="001B5ABE" w:rsidRDefault="001B5ABE" w:rsidP="001B5ABE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Cambria" w:hAnsi="Cambria"/>
              </w:rPr>
            </w:pPr>
            <w:r w:rsidRPr="001B5ABE">
              <w:rPr>
                <w:rFonts w:ascii="Cambria" w:hAnsi="Cambria"/>
              </w:rPr>
              <w:t>Clean up and shut down computers before leaving</w:t>
            </w:r>
          </w:p>
          <w:p w14:paraId="21DD4F1B" w14:textId="77777777" w:rsidR="001B5ABE" w:rsidRPr="001B5ABE" w:rsidRDefault="001B5ABE" w:rsidP="0052115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28" w:type="dxa"/>
          </w:tcPr>
          <w:p w14:paraId="423070B6" w14:textId="77777777" w:rsidR="001B5ABE" w:rsidRPr="001B5ABE" w:rsidRDefault="001B5ABE" w:rsidP="001B5ABE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mbria" w:hAnsi="Cambria"/>
              </w:rPr>
            </w:pPr>
            <w:r w:rsidRPr="001B5ABE">
              <w:rPr>
                <w:rFonts w:ascii="Cambria" w:hAnsi="Cambria"/>
              </w:rPr>
              <w:t>Review Promethean board content and online study guides</w:t>
            </w:r>
          </w:p>
          <w:p w14:paraId="5760CEE8" w14:textId="77777777" w:rsidR="001B5ABE" w:rsidRPr="001B5ABE" w:rsidRDefault="001B5ABE" w:rsidP="001B5ABE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mbria" w:hAnsi="Cambria"/>
              </w:rPr>
            </w:pPr>
            <w:r w:rsidRPr="001B5ABE">
              <w:rPr>
                <w:rFonts w:ascii="Cambria" w:hAnsi="Cambria"/>
              </w:rPr>
              <w:t>Collaborate and review assignments before submitting</w:t>
            </w:r>
          </w:p>
          <w:p w14:paraId="37EE7D7D" w14:textId="77777777" w:rsidR="001B5ABE" w:rsidRPr="001B5ABE" w:rsidRDefault="001B5ABE" w:rsidP="001B5ABE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mbria" w:hAnsi="Cambria"/>
              </w:rPr>
            </w:pPr>
            <w:r w:rsidRPr="001B5ABE">
              <w:rPr>
                <w:rFonts w:ascii="Cambria" w:hAnsi="Cambria"/>
              </w:rPr>
              <w:t>Be proactive—ask questions, stay organized, take initiative</w:t>
            </w:r>
          </w:p>
          <w:p w14:paraId="5350EAC4" w14:textId="77777777" w:rsidR="001B5ABE" w:rsidRPr="001B5ABE" w:rsidRDefault="001B5ABE" w:rsidP="001B5ABE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mbria" w:hAnsi="Cambria"/>
              </w:rPr>
            </w:pPr>
            <w:r w:rsidRPr="001B5ABE">
              <w:rPr>
                <w:rFonts w:ascii="Cambria" w:hAnsi="Cambria"/>
              </w:rPr>
              <w:t>Inform the teacher if you lack home tech access</w:t>
            </w:r>
          </w:p>
          <w:p w14:paraId="624B508B" w14:textId="77777777" w:rsidR="001B5ABE" w:rsidRPr="001B5ABE" w:rsidRDefault="001B5ABE" w:rsidP="00521159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2A2BE21" w14:textId="77777777" w:rsidR="001B5ABE" w:rsidRPr="001B5ABE" w:rsidRDefault="001B5ABE" w:rsidP="001B5ABE">
      <w:pPr>
        <w:rPr>
          <w:rFonts w:ascii="Cambria" w:hAnsi="Cambria"/>
          <w:sz w:val="22"/>
          <w:szCs w:val="22"/>
        </w:rPr>
      </w:pPr>
      <w:r w:rsidRPr="001B5ABE">
        <w:rPr>
          <w:rFonts w:ascii="Cambria" w:hAnsi="Cambria"/>
          <w:sz w:val="22"/>
          <w:szCs w:val="22"/>
        </w:rPr>
        <w:pict w14:anchorId="55EAE552">
          <v:rect id="_x0000_i1552" style="width:0;height:1.5pt" o:hralign="center" o:hrstd="t" o:hr="t" fillcolor="#a0a0a0" stroked="f"/>
        </w:pict>
      </w:r>
    </w:p>
    <w:p w14:paraId="6864E502" w14:textId="77777777" w:rsidR="001B5ABE" w:rsidRPr="001B5ABE" w:rsidRDefault="001B5ABE" w:rsidP="001B5ABE">
      <w:pPr>
        <w:jc w:val="center"/>
        <w:rPr>
          <w:rFonts w:ascii="Cambria" w:hAnsi="Cambria"/>
          <w:b/>
          <w:sz w:val="22"/>
          <w:szCs w:val="22"/>
        </w:rPr>
      </w:pPr>
      <w:r w:rsidRPr="001B5ABE">
        <w:rPr>
          <w:rFonts w:ascii="Cambria" w:hAnsi="Cambria"/>
          <w:b/>
          <w:sz w:val="22"/>
          <w:szCs w:val="22"/>
        </w:rPr>
        <w:t>Policies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1B5ABE" w:rsidRPr="001B5ABE" w14:paraId="13B3AE73" w14:textId="77777777" w:rsidTr="00521159">
        <w:tc>
          <w:tcPr>
            <w:tcW w:w="4428" w:type="dxa"/>
          </w:tcPr>
          <w:p w14:paraId="01B262A9" w14:textId="77777777" w:rsidR="001B5ABE" w:rsidRPr="001B5ABE" w:rsidRDefault="001B5ABE" w:rsidP="00521159">
            <w:pPr>
              <w:rPr>
                <w:rFonts w:ascii="Cambria" w:hAnsi="Cambria"/>
                <w:sz w:val="22"/>
                <w:szCs w:val="22"/>
              </w:rPr>
            </w:pPr>
            <w:r w:rsidRPr="001B5ABE">
              <w:rPr>
                <w:rFonts w:ascii="Cambria" w:hAnsi="Cambria"/>
                <w:sz w:val="22"/>
                <w:szCs w:val="22"/>
              </w:rPr>
              <w:t>Bathroom: One student at a time with the purple hall pass.</w:t>
            </w:r>
            <w:r w:rsidRPr="001B5ABE">
              <w:rPr>
                <w:rFonts w:ascii="Cambria" w:hAnsi="Cambria"/>
                <w:sz w:val="22"/>
                <w:szCs w:val="22"/>
              </w:rPr>
              <w:br/>
            </w:r>
          </w:p>
        </w:tc>
        <w:tc>
          <w:tcPr>
            <w:tcW w:w="4428" w:type="dxa"/>
          </w:tcPr>
          <w:p w14:paraId="337F9435" w14:textId="77777777" w:rsidR="001B5ABE" w:rsidRPr="001B5ABE" w:rsidRDefault="001B5ABE" w:rsidP="00521159">
            <w:pPr>
              <w:rPr>
                <w:rFonts w:ascii="Cambria" w:hAnsi="Cambria"/>
                <w:sz w:val="22"/>
                <w:szCs w:val="22"/>
              </w:rPr>
            </w:pPr>
            <w:r w:rsidRPr="001B5ABE">
              <w:rPr>
                <w:rFonts w:ascii="Cambria" w:hAnsi="Cambria"/>
                <w:sz w:val="22"/>
                <w:szCs w:val="22"/>
              </w:rPr>
              <w:t>Food/Drink: Allowed only at the designated classroom table.</w:t>
            </w:r>
            <w:r w:rsidRPr="001B5ABE">
              <w:rPr>
                <w:rFonts w:ascii="Cambria" w:hAnsi="Cambria"/>
                <w:sz w:val="22"/>
                <w:szCs w:val="22"/>
              </w:rPr>
              <w:br/>
            </w:r>
          </w:p>
          <w:p w14:paraId="4065928B" w14:textId="77777777" w:rsidR="001B5ABE" w:rsidRPr="001B5ABE" w:rsidRDefault="001B5ABE" w:rsidP="0052115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B5ABE" w:rsidRPr="001B5ABE" w14:paraId="2E00082E" w14:textId="77777777" w:rsidTr="00521159">
        <w:tc>
          <w:tcPr>
            <w:tcW w:w="4428" w:type="dxa"/>
          </w:tcPr>
          <w:p w14:paraId="6F381DFC" w14:textId="77777777" w:rsidR="001B5ABE" w:rsidRPr="001B5ABE" w:rsidRDefault="001B5ABE" w:rsidP="00521159">
            <w:pPr>
              <w:rPr>
                <w:rFonts w:ascii="Cambria" w:hAnsi="Cambria"/>
                <w:sz w:val="22"/>
                <w:szCs w:val="22"/>
              </w:rPr>
            </w:pPr>
            <w:r w:rsidRPr="001B5ABE">
              <w:rPr>
                <w:rFonts w:ascii="Cambria" w:hAnsi="Cambria"/>
                <w:sz w:val="22"/>
                <w:szCs w:val="22"/>
              </w:rPr>
              <w:t>Late Work: After 5 days = 50% and marked incomplete</w:t>
            </w:r>
          </w:p>
          <w:p w14:paraId="56E32CD4" w14:textId="77777777" w:rsidR="001B5ABE" w:rsidRPr="001B5ABE" w:rsidRDefault="001B5ABE" w:rsidP="00521159">
            <w:pPr>
              <w:rPr>
                <w:rFonts w:ascii="Cambria" w:hAnsi="Cambria"/>
                <w:sz w:val="22"/>
                <w:szCs w:val="22"/>
              </w:rPr>
            </w:pPr>
            <w:r w:rsidRPr="001B5ABE">
              <w:rPr>
                <w:rFonts w:ascii="Cambria" w:hAnsi="Cambria"/>
                <w:sz w:val="22"/>
                <w:szCs w:val="22"/>
              </w:rPr>
              <w:t>All work must be completed by end of  semester</w:t>
            </w:r>
          </w:p>
          <w:p w14:paraId="643BAA96" w14:textId="77777777" w:rsidR="001B5ABE" w:rsidRPr="001B5ABE" w:rsidRDefault="001B5ABE" w:rsidP="0052115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28" w:type="dxa"/>
          </w:tcPr>
          <w:p w14:paraId="600C3A12" w14:textId="77777777" w:rsidR="001B5ABE" w:rsidRPr="001B5ABE" w:rsidRDefault="001B5ABE" w:rsidP="00521159">
            <w:pPr>
              <w:rPr>
                <w:rFonts w:ascii="Cambria" w:hAnsi="Cambria"/>
                <w:sz w:val="22"/>
                <w:szCs w:val="22"/>
              </w:rPr>
            </w:pPr>
            <w:r w:rsidRPr="001B5ABE">
              <w:rPr>
                <w:rFonts w:ascii="Cambria" w:hAnsi="Cambria"/>
                <w:sz w:val="22"/>
                <w:szCs w:val="22"/>
              </w:rPr>
              <w:t>Academic Honesty:</w:t>
            </w:r>
            <w:r w:rsidRPr="001B5ABE">
              <w:rPr>
                <w:rFonts w:ascii="Cambria" w:hAnsi="Cambria"/>
                <w:sz w:val="22"/>
                <w:szCs w:val="22"/>
              </w:rPr>
              <w:br/>
              <w:t>Cheating results in a zero and office referral. This includes:</w:t>
            </w:r>
          </w:p>
          <w:p w14:paraId="501CAEDD" w14:textId="77777777" w:rsidR="001B5ABE" w:rsidRPr="001B5ABE" w:rsidRDefault="001B5ABE" w:rsidP="00521159">
            <w:pPr>
              <w:rPr>
                <w:rFonts w:ascii="Cambria" w:hAnsi="Cambria"/>
                <w:sz w:val="22"/>
                <w:szCs w:val="22"/>
              </w:rPr>
            </w:pPr>
            <w:r w:rsidRPr="001B5ABE">
              <w:rPr>
                <w:rFonts w:ascii="Cambria" w:hAnsi="Cambria"/>
                <w:sz w:val="22"/>
                <w:szCs w:val="22"/>
              </w:rPr>
              <w:t>Copying or sharing answers</w:t>
            </w:r>
          </w:p>
          <w:p w14:paraId="776D2475" w14:textId="77777777" w:rsidR="001B5ABE" w:rsidRPr="001B5ABE" w:rsidRDefault="001B5ABE" w:rsidP="00521159">
            <w:pPr>
              <w:rPr>
                <w:rFonts w:ascii="Cambria" w:hAnsi="Cambria"/>
                <w:sz w:val="22"/>
                <w:szCs w:val="22"/>
              </w:rPr>
            </w:pPr>
            <w:r w:rsidRPr="001B5ABE">
              <w:rPr>
                <w:rFonts w:ascii="Cambria" w:hAnsi="Cambria"/>
                <w:sz w:val="22"/>
                <w:szCs w:val="22"/>
              </w:rPr>
              <w:t>Turning in someone else’s work</w:t>
            </w:r>
          </w:p>
          <w:p w14:paraId="311C83FB" w14:textId="77777777" w:rsidR="001B5ABE" w:rsidRPr="001B5ABE" w:rsidRDefault="001B5ABE" w:rsidP="00521159">
            <w:pPr>
              <w:rPr>
                <w:rFonts w:ascii="Cambria" w:hAnsi="Cambria"/>
                <w:sz w:val="22"/>
                <w:szCs w:val="22"/>
              </w:rPr>
            </w:pPr>
          </w:p>
        </w:tc>
        <w:bookmarkStart w:id="3" w:name="_GoBack"/>
        <w:bookmarkEnd w:id="3"/>
      </w:tr>
      <w:tr w:rsidR="001B5ABE" w:rsidRPr="001B5ABE" w14:paraId="02C28CF8" w14:textId="77777777" w:rsidTr="00521159">
        <w:tc>
          <w:tcPr>
            <w:tcW w:w="4428" w:type="dxa"/>
          </w:tcPr>
          <w:p w14:paraId="524697F0" w14:textId="77777777" w:rsidR="001B5ABE" w:rsidRPr="001B5ABE" w:rsidRDefault="001B5ABE" w:rsidP="00521159">
            <w:pPr>
              <w:rPr>
                <w:rFonts w:ascii="Cambria" w:hAnsi="Cambria"/>
                <w:sz w:val="22"/>
                <w:szCs w:val="22"/>
              </w:rPr>
            </w:pPr>
            <w:r w:rsidRPr="001B5ABE">
              <w:rPr>
                <w:rFonts w:ascii="Cambria" w:hAnsi="Cambria"/>
                <w:sz w:val="22"/>
                <w:szCs w:val="22"/>
              </w:rPr>
              <w:t>Tardiness: Must have a tardy pass.</w:t>
            </w:r>
          </w:p>
        </w:tc>
        <w:tc>
          <w:tcPr>
            <w:tcW w:w="4428" w:type="dxa"/>
          </w:tcPr>
          <w:p w14:paraId="793FBA1C" w14:textId="77777777" w:rsidR="001B5ABE" w:rsidRPr="001B5ABE" w:rsidRDefault="001B5ABE" w:rsidP="00521159">
            <w:pPr>
              <w:rPr>
                <w:rFonts w:ascii="Cambria" w:hAnsi="Cambria"/>
                <w:sz w:val="22"/>
                <w:szCs w:val="22"/>
              </w:rPr>
            </w:pPr>
            <w:r w:rsidRPr="001B5ABE">
              <w:rPr>
                <w:rFonts w:ascii="Cambria" w:hAnsi="Cambria"/>
                <w:sz w:val="22"/>
                <w:szCs w:val="22"/>
              </w:rPr>
              <w:t>Messages: Students must check Canvas and Remind regularly.</w:t>
            </w:r>
          </w:p>
          <w:p w14:paraId="1CD3C1E7" w14:textId="77777777" w:rsidR="001B5ABE" w:rsidRPr="001B5ABE" w:rsidRDefault="001B5ABE" w:rsidP="00521159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CA6B598" w14:textId="77777777" w:rsidR="001B5ABE" w:rsidRPr="001B5ABE" w:rsidRDefault="001B5ABE" w:rsidP="001B5ABE">
      <w:pPr>
        <w:rPr>
          <w:rFonts w:ascii="Cambria" w:hAnsi="Cambria"/>
          <w:sz w:val="22"/>
          <w:szCs w:val="22"/>
        </w:rPr>
      </w:pPr>
      <w:r w:rsidRPr="001B5ABE">
        <w:rPr>
          <w:rFonts w:ascii="Cambria" w:hAnsi="Cambria"/>
          <w:sz w:val="22"/>
          <w:szCs w:val="22"/>
        </w:rPr>
        <w:t xml:space="preserve"> </w:t>
      </w:r>
      <w:r w:rsidRPr="001B5ABE">
        <w:rPr>
          <w:rFonts w:ascii="Cambria" w:hAnsi="Cambria"/>
          <w:sz w:val="22"/>
          <w:szCs w:val="22"/>
        </w:rPr>
        <w:pict w14:anchorId="2F6C5621">
          <v:rect id="_x0000_i1553" style="width:0;height:1.5pt" o:hralign="center" o:hrstd="t" o:hr="t" fillcolor="#a0a0a0" stroked="f"/>
        </w:pict>
      </w:r>
    </w:p>
    <w:p w14:paraId="22918E92" w14:textId="77777777" w:rsidR="001B5ABE" w:rsidRPr="001B5ABE" w:rsidRDefault="001B5ABE" w:rsidP="001B5ABE">
      <w:pPr>
        <w:jc w:val="center"/>
        <w:rPr>
          <w:rFonts w:ascii="Cambria" w:hAnsi="Cambria"/>
          <w:b/>
          <w:sz w:val="22"/>
          <w:szCs w:val="22"/>
        </w:rPr>
      </w:pPr>
      <w:r w:rsidRPr="001B5ABE">
        <w:rPr>
          <w:rFonts w:ascii="Cambria" w:hAnsi="Cambria"/>
          <w:b/>
          <w:sz w:val="22"/>
          <w:szCs w:val="22"/>
        </w:rPr>
        <w:t>Classroom Contract</w:t>
      </w:r>
    </w:p>
    <w:p w14:paraId="4517354E" w14:textId="77777777" w:rsidR="001B5ABE" w:rsidRPr="001B5ABE" w:rsidRDefault="001B5ABE" w:rsidP="001B5ABE">
      <w:pPr>
        <w:rPr>
          <w:rFonts w:ascii="Cambria" w:hAnsi="Cambria"/>
          <w:sz w:val="22"/>
          <w:szCs w:val="22"/>
        </w:rPr>
      </w:pPr>
      <w:r w:rsidRPr="001B5ABE">
        <w:rPr>
          <w:rFonts w:ascii="Cambria" w:hAnsi="Cambria"/>
          <w:sz w:val="22"/>
          <w:szCs w:val="22"/>
        </w:rPr>
        <w:t>I have read and understood the syllabus and agree to follow the rules and expectations outlined.</w:t>
      </w:r>
    </w:p>
    <w:p w14:paraId="2664C901" w14:textId="0D73F2CC" w:rsidR="001B5ABE" w:rsidRPr="001B5ABE" w:rsidRDefault="001B5ABE" w:rsidP="001B5ABE">
      <w:pPr>
        <w:rPr>
          <w:rFonts w:ascii="Cambria" w:hAnsi="Cambria"/>
          <w:sz w:val="22"/>
          <w:szCs w:val="22"/>
        </w:rPr>
      </w:pPr>
      <w:r w:rsidRPr="001B5ABE">
        <w:rPr>
          <w:rFonts w:ascii="Cambria" w:hAnsi="Cambria"/>
          <w:sz w:val="22"/>
          <w:szCs w:val="22"/>
        </w:rPr>
        <w:t>StudentSignature______________________________________________________________________</w:t>
      </w:r>
      <w:r w:rsidRPr="001B5ABE">
        <w:rPr>
          <w:rFonts w:ascii="Cambria" w:hAnsi="Cambria"/>
          <w:sz w:val="22"/>
          <w:szCs w:val="22"/>
        </w:rPr>
        <w:br/>
        <w:t>Parent Signature: _____________________________________________________________________________</w:t>
      </w:r>
      <w:r w:rsidRPr="001B5ABE">
        <w:rPr>
          <w:rFonts w:ascii="Cambria" w:hAnsi="Cambria"/>
          <w:sz w:val="22"/>
          <w:szCs w:val="22"/>
        </w:rPr>
        <w:br/>
        <w:t>Phone: ______________________________________________________________________________</w:t>
      </w:r>
      <w:r w:rsidRPr="001B5ABE">
        <w:rPr>
          <w:rFonts w:ascii="Cambria" w:hAnsi="Cambria"/>
          <w:sz w:val="22"/>
          <w:szCs w:val="22"/>
        </w:rPr>
        <w:br/>
        <w:t>Email: ______________________________________________________________________________</w:t>
      </w:r>
      <w:bookmarkEnd w:id="2"/>
    </w:p>
    <w:sectPr w:rsidR="001B5ABE" w:rsidRPr="001B5ABE" w:rsidSect="00073012">
      <w:headerReference w:type="default" r:id="rId8"/>
      <w:footnotePr>
        <w:numRestart w:val="eachSect"/>
      </w:footnotePr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751CF" w14:textId="77777777" w:rsidR="00AC4729" w:rsidRDefault="00AC4729" w:rsidP="001B5ABE">
      <w:pPr>
        <w:spacing w:after="0"/>
      </w:pPr>
      <w:r>
        <w:separator/>
      </w:r>
    </w:p>
  </w:endnote>
  <w:endnote w:type="continuationSeparator" w:id="0">
    <w:p w14:paraId="235532AF" w14:textId="77777777" w:rsidR="00AC4729" w:rsidRDefault="00AC4729" w:rsidP="001B5A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EC7DE" w14:textId="77777777" w:rsidR="00AC4729" w:rsidRDefault="00AC4729" w:rsidP="001B5ABE">
      <w:pPr>
        <w:spacing w:after="0"/>
      </w:pPr>
      <w:r>
        <w:separator/>
      </w:r>
    </w:p>
  </w:footnote>
  <w:footnote w:type="continuationSeparator" w:id="0">
    <w:p w14:paraId="1FA55D14" w14:textId="77777777" w:rsidR="00AC4729" w:rsidRDefault="00AC4729" w:rsidP="001B5A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4283B" w14:textId="35CC89E4" w:rsidR="001B5ABE" w:rsidRPr="001B5ABE" w:rsidRDefault="001B5ABE" w:rsidP="001B5ABE">
    <w:pPr>
      <w:pStyle w:val="Header"/>
      <w:jc w:val="right"/>
    </w:pPr>
    <w:r>
      <w:rPr>
        <w:noProof/>
      </w:rPr>
      <w:drawing>
        <wp:inline distT="0" distB="0" distL="0" distR="0" wp14:anchorId="02D2CF71" wp14:editId="6C6CCCD5">
          <wp:extent cx="1762125" cy="821760"/>
          <wp:effectExtent l="0" t="0" r="0" b="0"/>
          <wp:docPr id="1345077889" name="Picture 13450778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821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60" style="width:0;height:1.5pt" o:hralign="center" o:bullet="t" o:hrstd="t" o:hr="t"/>
    </w:pict>
  </w:numPicBullet>
  <w:numPicBullet w:numPicBulletId="1">
    <w:pict>
      <v:rect id="_x0000_i1061" style="width:0;height:1.5pt" o:hralign="center" o:bullet="t" o:hrstd="t" o:hr="t"/>
    </w:pict>
  </w:numPicBullet>
  <w:abstractNum w:abstractNumId="0" w15:restartNumberingAfterBreak="0">
    <w:nsid w:val="0000A990"/>
    <w:multiLevelType w:val="multilevel"/>
    <w:tmpl w:val="21788060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E5C8A90C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B260C0"/>
    <w:multiLevelType w:val="multilevel"/>
    <w:tmpl w:val="C95C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94450"/>
    <w:multiLevelType w:val="multilevel"/>
    <w:tmpl w:val="C33E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E5564"/>
    <w:multiLevelType w:val="multilevel"/>
    <w:tmpl w:val="533C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495533"/>
    <w:multiLevelType w:val="multilevel"/>
    <w:tmpl w:val="7834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913A5D"/>
    <w:multiLevelType w:val="multilevel"/>
    <w:tmpl w:val="6710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D27ACD"/>
    <w:multiLevelType w:val="multilevel"/>
    <w:tmpl w:val="9EDA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F870EA"/>
    <w:multiLevelType w:val="hybridMultilevel"/>
    <w:tmpl w:val="369C6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BF38CA"/>
    <w:multiLevelType w:val="multilevel"/>
    <w:tmpl w:val="B194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D139E3"/>
    <w:multiLevelType w:val="hybridMultilevel"/>
    <w:tmpl w:val="07441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8D688C"/>
    <w:multiLevelType w:val="hybridMultilevel"/>
    <w:tmpl w:val="24E028D0"/>
    <w:lvl w:ilvl="0" w:tplc="F6407D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C2EF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140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5C4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AE98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ECCE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2A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4226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A05A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6A752E"/>
    <w:multiLevelType w:val="multilevel"/>
    <w:tmpl w:val="7738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8733E4"/>
    <w:multiLevelType w:val="multilevel"/>
    <w:tmpl w:val="F63C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1F0493"/>
    <w:multiLevelType w:val="multilevel"/>
    <w:tmpl w:val="4F12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4"/>
  </w:num>
  <w:num w:numId="7">
    <w:abstractNumId w:val="9"/>
  </w:num>
  <w:num w:numId="8">
    <w:abstractNumId w:val="13"/>
  </w:num>
  <w:num w:numId="9">
    <w:abstractNumId w:val="2"/>
  </w:num>
  <w:num w:numId="10">
    <w:abstractNumId w:val="5"/>
  </w:num>
  <w:num w:numId="11">
    <w:abstractNumId w:val="6"/>
  </w:num>
  <w:num w:numId="12">
    <w:abstractNumId w:val="14"/>
  </w:num>
  <w:num w:numId="13">
    <w:abstractNumId w:val="7"/>
  </w:num>
  <w:num w:numId="14">
    <w:abstractNumId w:val="12"/>
  </w:num>
  <w:num w:numId="15">
    <w:abstractNumId w:val="3"/>
  </w:num>
  <w:num w:numId="16">
    <w:abstractNumId w:val="11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96"/>
    <w:rsid w:val="00073012"/>
    <w:rsid w:val="001B5ABE"/>
    <w:rsid w:val="00310EB1"/>
    <w:rsid w:val="00337412"/>
    <w:rsid w:val="007E5E9C"/>
    <w:rsid w:val="00AC4729"/>
    <w:rsid w:val="00C15CEF"/>
    <w:rsid w:val="00D4284B"/>
    <w:rsid w:val="00D81396"/>
    <w:rsid w:val="00DF258B"/>
    <w:rsid w:val="00E9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6BD3A"/>
  <w15:docId w15:val="{57785856-8D01-49AE-AC05-7FB1B479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374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3741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5ABE"/>
    <w:pPr>
      <w:spacing w:line="276" w:lineRule="auto"/>
      <w:ind w:left="720"/>
      <w:contextualSpacing/>
    </w:pPr>
    <w:rPr>
      <w:rFonts w:eastAsiaTheme="minorEastAsia"/>
      <w:sz w:val="22"/>
      <w:szCs w:val="22"/>
    </w:rPr>
  </w:style>
  <w:style w:type="paragraph" w:styleId="Header">
    <w:name w:val="header"/>
    <w:basedOn w:val="Normal"/>
    <w:link w:val="HeaderChar"/>
    <w:rsid w:val="001B5AB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1B5ABE"/>
  </w:style>
  <w:style w:type="paragraph" w:styleId="Footer">
    <w:name w:val="footer"/>
    <w:basedOn w:val="Normal"/>
    <w:link w:val="FooterChar"/>
    <w:rsid w:val="001B5AB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1B5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ncly@boe.richmond.k12.g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Robinson, Lorenzo</dc:creator>
  <cp:keywords/>
  <cp:lastModifiedBy>Prince, Lydia</cp:lastModifiedBy>
  <cp:revision>6</cp:revision>
  <dcterms:created xsi:type="dcterms:W3CDTF">2025-07-31T15:44:00Z</dcterms:created>
  <dcterms:modified xsi:type="dcterms:W3CDTF">2025-07-31T17:32:00Z</dcterms:modified>
</cp:coreProperties>
</file>